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60BA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7676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605D8B05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7FAB3BA5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337676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671C1A4E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7676">
        <w:rPr>
          <w:rFonts w:ascii="Times New Roman" w:hAnsi="Times New Roman" w:cs="Times New Roman"/>
          <w:b/>
          <w:sz w:val="20"/>
          <w:szCs w:val="20"/>
        </w:rPr>
        <w:t>Осенний семестр 2024-2025 учебного года</w:t>
      </w:r>
    </w:p>
    <w:p w14:paraId="3C2A1BCC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37676">
        <w:rPr>
          <w:rFonts w:ascii="Times New Roman" w:hAnsi="Times New Roman" w:cs="Times New Roman"/>
          <w:bCs/>
          <w:sz w:val="20"/>
          <w:szCs w:val="20"/>
        </w:rPr>
        <w:t>Образовательная программа «6В05107» – Микробиология</w:t>
      </w:r>
    </w:p>
    <w:p w14:paraId="36792572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</w:rPr>
      </w:pPr>
      <w:r w:rsidRPr="00337676"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  <w:lang w:val="en-US"/>
        </w:rPr>
        <w:t>FM</w:t>
      </w:r>
      <w:r w:rsidRPr="00337676">
        <w:rPr>
          <w:rFonts w:ascii="Times New Roman" w:hAnsi="Times New Roman" w:cs="Times New Roman"/>
          <w:bCs/>
          <w:color w:val="7F7F7F" w:themeColor="text1" w:themeTint="80"/>
          <w:sz w:val="20"/>
          <w:szCs w:val="20"/>
          <w:shd w:val="clear" w:color="auto" w:fill="FFFFFF"/>
        </w:rPr>
        <w:t xml:space="preserve"> 3215 «Физиология микроорганизмов»</w:t>
      </w:r>
    </w:p>
    <w:p w14:paraId="609E5310" w14:textId="77777777" w:rsidR="00337676" w:rsidRPr="00337676" w:rsidRDefault="00337676" w:rsidP="00CE0F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 xml:space="preserve">Преподаватель – </w:t>
      </w:r>
      <w:r w:rsidRPr="00337676">
        <w:rPr>
          <w:rFonts w:ascii="Times New Roman" w:hAnsi="Times New Roman" w:cs="Times New Roman"/>
          <w:sz w:val="20"/>
          <w:szCs w:val="20"/>
          <w:u w:val="single"/>
          <w:lang w:val="kk-KZ"/>
        </w:rPr>
        <w:t>Ултанбекова Г.Д.</w:t>
      </w:r>
    </w:p>
    <w:p w14:paraId="1058F5D5" w14:textId="77777777" w:rsidR="00337676" w:rsidRDefault="00337676" w:rsidP="00CE0FB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56EFEDDF" w14:textId="1D3B8B3A" w:rsidR="00F555E1" w:rsidRPr="00337676" w:rsidRDefault="00F555E1" w:rsidP="00CE0FB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Методические указания к семинарским занятиям</w:t>
      </w:r>
    </w:p>
    <w:p w14:paraId="4D856172" w14:textId="77777777" w:rsidR="00F555E1" w:rsidRPr="00337676" w:rsidRDefault="00F555E1" w:rsidP="00CE0F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Цели и задачи семинарских занятий:</w:t>
      </w:r>
    </w:p>
    <w:p w14:paraId="10F83FAA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Углубить понимание ключевых концепций физиологии микроорганизмов.</w:t>
      </w:r>
    </w:p>
    <w:p w14:paraId="1EAF09CB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Развить навыки анализа и интерпретации научной информации.</w:t>
      </w:r>
    </w:p>
    <w:p w14:paraId="3C176A97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Способствовать активному обмену знаниями и идеями между студентами.</w:t>
      </w:r>
    </w:p>
    <w:p w14:paraId="69610562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Развить способности к критическому мышлению и аргументированному обсуждению.</w:t>
      </w:r>
    </w:p>
    <w:p w14:paraId="4A187B55" w14:textId="77777777" w:rsidR="00F555E1" w:rsidRPr="00337676" w:rsidRDefault="00F555E1" w:rsidP="00CE0F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Структура семинарского занятия:</w:t>
      </w:r>
    </w:p>
    <w:p w14:paraId="284059F3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Введение (10 минут):</w:t>
      </w:r>
    </w:p>
    <w:p w14:paraId="47C79299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Обзор темы занятия и целей.</w:t>
      </w:r>
    </w:p>
    <w:p w14:paraId="4E4FD0D2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Объяснение структуры и методов проведения семинара.</w:t>
      </w:r>
    </w:p>
    <w:p w14:paraId="670AEEF0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Определение ключевых вопросов и задач для обсуждения.</w:t>
      </w:r>
    </w:p>
    <w:p w14:paraId="297D678C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Основная часть (30 минут):</w:t>
      </w:r>
    </w:p>
    <w:p w14:paraId="4AFA3116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Презентации и доклады студентов:</w:t>
      </w:r>
    </w:p>
    <w:p w14:paraId="7B3A00EA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Студенты представляют результаты своих самостоятельных работ или подготовленных докладов.</w:t>
      </w:r>
    </w:p>
    <w:p w14:paraId="7B420EBC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Включают использование визуальных материалов (слайды, графики, схемы).</w:t>
      </w:r>
    </w:p>
    <w:p w14:paraId="303C3AB5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Групповое обсуждение:</w:t>
      </w:r>
    </w:p>
    <w:p w14:paraId="11A507B3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Дискуссия по представленным материалам.</w:t>
      </w:r>
    </w:p>
    <w:p w14:paraId="03251E9F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Обсуждение сильных и слабых сторон представленных данных.</w:t>
      </w:r>
    </w:p>
    <w:p w14:paraId="42145CE7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Анализ практических примеров и кейс-стадий.</w:t>
      </w:r>
    </w:p>
    <w:p w14:paraId="223CEB08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Практическая часть (15 минут):</w:t>
      </w:r>
    </w:p>
    <w:p w14:paraId="1611459C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Работа в группах:</w:t>
      </w:r>
    </w:p>
    <w:p w14:paraId="2FA831E3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Выполнение практических заданий, моделирование ситуаций или решение проблемных задач.</w:t>
      </w:r>
    </w:p>
    <w:p w14:paraId="628E9E7D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Обсуждение результатов в группах.</w:t>
      </w:r>
    </w:p>
    <w:p w14:paraId="14631720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Представление результатов:</w:t>
      </w:r>
    </w:p>
    <w:p w14:paraId="387AE7D0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Обсуждение результатов работы групп в классе.</w:t>
      </w:r>
    </w:p>
    <w:p w14:paraId="5E1BF173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Обмен мнениями и выводами.</w:t>
      </w:r>
    </w:p>
    <w:p w14:paraId="710AAF47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Заключение (5 минут):</w:t>
      </w:r>
    </w:p>
    <w:p w14:paraId="41F32337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Подведение итогов занятия.</w:t>
      </w:r>
    </w:p>
    <w:p w14:paraId="279AC887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Ответы на вопросы студентов.</w:t>
      </w:r>
    </w:p>
    <w:p w14:paraId="780BAAD2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Обсуждение планов на следующее занятие.</w:t>
      </w:r>
    </w:p>
    <w:p w14:paraId="72A53AF0" w14:textId="77777777" w:rsidR="00F555E1" w:rsidRPr="00337676" w:rsidRDefault="00F555E1" w:rsidP="00CE0F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Рекомендации по подготовке студентов:</w:t>
      </w:r>
    </w:p>
    <w:p w14:paraId="47D304BE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Изучение материалов:</w:t>
      </w:r>
    </w:p>
    <w:p w14:paraId="0569DB19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Ознакомьтесь с рекомендованной литературой и дополнительными источниками.</w:t>
      </w:r>
    </w:p>
    <w:p w14:paraId="4906FB0A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резюме ключевых точек по теме семинара.</w:t>
      </w:r>
    </w:p>
    <w:p w14:paraId="2BD987E0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Подготовка докладов:</w:t>
      </w:r>
    </w:p>
    <w:p w14:paraId="533E5CAA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Используйте структурированный подход к подготовке докладов (введение, основная часть, заключение).</w:t>
      </w:r>
    </w:p>
    <w:p w14:paraId="1A75B9C1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Подготовьте визуальные материалы (презентации, графики) для поддержки вашего доклада.</w:t>
      </w:r>
    </w:p>
    <w:p w14:paraId="3163EC58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Активное участие:</w:t>
      </w:r>
    </w:p>
    <w:p w14:paraId="616EAD87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Участвуйте в обсуждениях и задавайте вопросы.</w:t>
      </w:r>
    </w:p>
    <w:p w14:paraId="6E0411C5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Обсуждайте и анализируйте материалы с другими студентами, выражая свои мнения и аргументы.</w:t>
      </w:r>
    </w:p>
    <w:p w14:paraId="2D2AAAD4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Практические задания:</w:t>
      </w:r>
    </w:p>
    <w:p w14:paraId="58E84F05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Работайте над практическими заданиями в группах, делитесь идеями и результатами.</w:t>
      </w:r>
    </w:p>
    <w:p w14:paraId="632C6202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Применяйте теоретические знания к практическим ситуациям.</w:t>
      </w:r>
    </w:p>
    <w:p w14:paraId="38B8D5D9" w14:textId="77777777" w:rsidR="00F555E1" w:rsidRPr="00337676" w:rsidRDefault="00F555E1" w:rsidP="00CE0F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Оценивание:</w:t>
      </w:r>
    </w:p>
    <w:p w14:paraId="25F0A79F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Оценка докладов и презентаций (структура, содержание, ясность).</w:t>
      </w:r>
    </w:p>
    <w:p w14:paraId="1C5B44AC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Оценка активности в обсуждениях и практических заданиях.</w:t>
      </w:r>
    </w:p>
    <w:p w14:paraId="74664004" w14:textId="77777777" w:rsidR="00F555E1" w:rsidRPr="00337676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Качество подготовки и аргументированность обсуждений.</w:t>
      </w:r>
    </w:p>
    <w:p w14:paraId="11B2C8E0" w14:textId="77777777" w:rsidR="00F555E1" w:rsidRPr="00337676" w:rsidRDefault="00CE0FB3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pict w14:anchorId="7522E674">
          <v:rect id="_x0000_i1025" style="width:0;height:1.5pt" o:hralign="center" o:hrstd="t" o:hr="t" fillcolor="#a0a0a0" stroked="f"/>
        </w:pict>
      </w:r>
    </w:p>
    <w:p w14:paraId="12D0F0C0" w14:textId="365C609C" w:rsidR="00F555E1" w:rsidRDefault="00F555E1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76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Эти указания помогут студентам лучше подготовиться к семинарским занятиям, активнее участвовать в обсуждениях и эффективно работать в группах.</w:t>
      </w:r>
    </w:p>
    <w:p w14:paraId="10F30EC0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BCC10C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Литература: </w:t>
      </w:r>
      <w:r w:rsidRPr="00337676">
        <w:rPr>
          <w:rFonts w:ascii="Times New Roman" w:hAnsi="Times New Roman" w:cs="Times New Roman"/>
          <w:sz w:val="20"/>
          <w:szCs w:val="20"/>
        </w:rPr>
        <w:t>о</w:t>
      </w:r>
      <w:r w:rsidRPr="00337676">
        <w:rPr>
          <w:rFonts w:ascii="Times New Roman" w:hAnsi="Times New Roman" w:cs="Times New Roman"/>
          <w:sz w:val="20"/>
          <w:szCs w:val="20"/>
          <w:lang w:val="kk-KZ"/>
        </w:rPr>
        <w:t xml:space="preserve">сновная, дополнительная. </w:t>
      </w:r>
    </w:p>
    <w:p w14:paraId="4D46E597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Кудряшев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>, П. И.</w:t>
      </w:r>
      <w:r w:rsidRPr="00337676">
        <w:rPr>
          <w:rFonts w:ascii="Times New Roman" w:hAnsi="Times New Roman" w:cs="Times New Roman"/>
          <w:bCs/>
          <w:sz w:val="20"/>
          <w:szCs w:val="20"/>
        </w:rPr>
        <w:t xml:space="preserve"> Физиология микроорганизмов: Учебное пособие. – М.: Лань, 2018. – 432 с.</w:t>
      </w:r>
    </w:p>
    <w:p w14:paraId="33E2B1FD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Медведева, С. Е.</w:t>
      </w:r>
      <w:r w:rsidRPr="00337676">
        <w:rPr>
          <w:rFonts w:ascii="Times New Roman" w:hAnsi="Times New Roman" w:cs="Times New Roman"/>
          <w:bCs/>
          <w:sz w:val="20"/>
          <w:szCs w:val="20"/>
        </w:rPr>
        <w:t xml:space="preserve"> Основы физиологии микроорганизмов: учебник. – М.: Просвещение, 2020. – 368 с.</w:t>
      </w:r>
    </w:p>
    <w:p w14:paraId="1AD3127A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Кольцов, М. П.</w:t>
      </w:r>
      <w:r w:rsidRPr="00337676">
        <w:rPr>
          <w:rFonts w:ascii="Times New Roman" w:hAnsi="Times New Roman" w:cs="Times New Roman"/>
          <w:bCs/>
          <w:sz w:val="20"/>
          <w:szCs w:val="20"/>
        </w:rPr>
        <w:t xml:space="preserve"> Физиология бактерий. Теоретические основы и практическое значение. – М.: Наука, 2019. – 416 с.</w:t>
      </w:r>
    </w:p>
    <w:p w14:paraId="2E788473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lastRenderedPageBreak/>
        <w:t>Дополнительная</w:t>
      </w:r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337676">
        <w:rPr>
          <w:rFonts w:ascii="Times New Roman" w:hAnsi="Times New Roman" w:cs="Times New Roman"/>
          <w:b/>
          <w:bCs/>
          <w:sz w:val="20"/>
          <w:szCs w:val="20"/>
        </w:rPr>
        <w:t>литература</w:t>
      </w:r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</w:p>
    <w:p w14:paraId="607DF71C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>Brock, T. D., Madigan, M. T.</w:t>
      </w:r>
      <w:r w:rsidRPr="0033767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Brock Biology of Microorganisms. – 15th ed. – San Francisco: Pearson, 2018. – 1152 p.</w:t>
      </w:r>
    </w:p>
    <w:p w14:paraId="5B7DC403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gramStart"/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>Atlas,.</w:t>
      </w:r>
      <w:proofErr w:type="gramEnd"/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M.</w:t>
      </w:r>
      <w:r w:rsidRPr="0033767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Principles of Microbiology. – 2nd ed. – McGraw-Hill, 2021. – 944 p.</w:t>
      </w:r>
    </w:p>
    <w:p w14:paraId="02D594F0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Stanier, R. Y., Ingraham, J. L.,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>Wheelis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  <w:lang w:val="en-US"/>
        </w:rPr>
        <w:t>, M. L.</w:t>
      </w:r>
      <w:r w:rsidRPr="0033767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The Microbial World. – 5th ed. – Englewood Cliffs: Prentice Hall, 2017. – 742 p.</w:t>
      </w:r>
    </w:p>
    <w:p w14:paraId="56BF799A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Кудряшов, М. Е.</w:t>
      </w:r>
      <w:r w:rsidRPr="00337676">
        <w:rPr>
          <w:rFonts w:ascii="Times New Roman" w:hAnsi="Times New Roman" w:cs="Times New Roman"/>
          <w:bCs/>
          <w:sz w:val="20"/>
          <w:szCs w:val="20"/>
        </w:rPr>
        <w:t xml:space="preserve"> Методы исследования физиологии микроорганизмов: практикум. – М.: Академия, 2021. – 256 с.</w:t>
      </w:r>
    </w:p>
    <w:p w14:paraId="0AA8EE8E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  <w:lang w:val="kk-KZ"/>
        </w:rPr>
        <w:t>Исследовательская инфраструктура</w:t>
      </w:r>
    </w:p>
    <w:p w14:paraId="0DD46D65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Включает в себя современные лаборатории, оснащенные оборудованием для культивирования и анализа микроорганизмов (инкубаторы, автоклавы, микроскопы, спектрофотометры), системы для проведения молекулярно-биологических и биохимических исследований (ПЦР-амплификаторы, электрофорез, центрифуги), а также компьютерные классы с программным обеспечением для обработки и анализа экспериментальных данных. В инфраструктуру также входят базы данных научных публикаций и доступ к онлайн-ресурсам для расширения возможностей научно-исследовательской работы студентов.</w:t>
      </w:r>
    </w:p>
    <w:p w14:paraId="29756AD3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Профессиональные научные базы данных </w:t>
      </w:r>
    </w:p>
    <w:p w14:paraId="188FDDCC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Методология исследований:</w:t>
      </w:r>
      <w:r w:rsidRPr="00337676">
        <w:rPr>
          <w:rFonts w:ascii="Times New Roman" w:hAnsi="Times New Roman" w:cs="Times New Roman"/>
          <w:sz w:val="20"/>
          <w:szCs w:val="20"/>
        </w:rPr>
        <w:t xml:space="preserve"> Умение разрабатывать и проводить эксперименты по изучению физиологических процессов микроорганизмов, включая подготовку и использование различных методов лабораторного анализа.</w:t>
      </w:r>
    </w:p>
    <w:p w14:paraId="623C96FA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Анализ данных: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Навыки обработки и интерпретации результатов экспериментов, включая использование статистических методов и программного обеспечения для анализа данных.  </w:t>
      </w:r>
    </w:p>
    <w:p w14:paraId="4978D3AE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Критическое мышление:</w:t>
      </w:r>
      <w:r w:rsidRPr="00337676">
        <w:rPr>
          <w:rFonts w:ascii="Times New Roman" w:hAnsi="Times New Roman" w:cs="Times New Roman"/>
          <w:sz w:val="20"/>
          <w:szCs w:val="20"/>
        </w:rPr>
        <w:t xml:space="preserve"> Умение критически оценивать существующие теории и подходы в области физиологии микроорганизмов и предлагать инновационные решения и интерпретации.</w:t>
      </w:r>
    </w:p>
    <w:p w14:paraId="3B5D9267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>Командная работа и руководство: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Навыки эффективного взаимодействия в научных группах, включая руководство СРО и ведение научных дискуссий.</w:t>
      </w:r>
    </w:p>
    <w:p w14:paraId="0FC64B3E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14A7C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Интернет-ресурсы </w:t>
      </w:r>
      <w:r w:rsidRPr="00337676">
        <w:rPr>
          <w:rFonts w:ascii="Times New Roman" w:hAnsi="Times New Roman" w:cs="Times New Roman"/>
          <w:sz w:val="20"/>
          <w:szCs w:val="20"/>
        </w:rPr>
        <w:t>(не менее 3-5)</w:t>
      </w:r>
    </w:p>
    <w:p w14:paraId="74D36364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337676">
          <w:rPr>
            <w:rStyle w:val="a3"/>
            <w:rFonts w:ascii="Times New Roman" w:hAnsi="Times New Roman" w:cs="Times New Roman"/>
            <w:sz w:val="20"/>
            <w:szCs w:val="20"/>
            <w:lang w:val="kk-KZ"/>
          </w:rPr>
          <w:t>http://elibrary.kaznu.kz/ru</w:t>
        </w:r>
      </w:hyperlink>
      <w:r w:rsidRPr="0033767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C98E631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sz w:val="20"/>
          <w:szCs w:val="20"/>
          <w:lang w:val="en-US"/>
        </w:rPr>
        <w:t>MOOC</w:t>
      </w:r>
      <w:r w:rsidRPr="0033767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37676">
        <w:rPr>
          <w:rFonts w:ascii="Times New Roman" w:hAnsi="Times New Roman" w:cs="Times New Roman"/>
          <w:sz w:val="20"/>
          <w:szCs w:val="20"/>
        </w:rPr>
        <w:t>видеолекции</w:t>
      </w:r>
      <w:proofErr w:type="spellEnd"/>
      <w:r w:rsidRPr="00337676">
        <w:rPr>
          <w:rFonts w:ascii="Times New Roman" w:hAnsi="Times New Roman" w:cs="Times New Roman"/>
          <w:sz w:val="20"/>
          <w:szCs w:val="20"/>
        </w:rPr>
        <w:t xml:space="preserve"> и т.д.</w:t>
      </w:r>
    </w:p>
    <w:p w14:paraId="40C3D12C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PubMed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(pubmed.ncbi.nlm.nih.gov):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База данных научных публикаций в области биомедицины и смежных дисциплин, включая физиологию микроорганизмов.</w:t>
      </w:r>
    </w:p>
    <w:p w14:paraId="333C6A10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Google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Scholar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(scholar.google.com):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Поисковая система для нахождения научных статей, диссертаций и книг по различным темам, включая микробиологию.</w:t>
      </w:r>
    </w:p>
    <w:p w14:paraId="2FBDC2ED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MicrobeWiki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(microbewiki.kenyon.edu):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Онлайн-энциклопедия, предоставляющая информацию о различных микроорганизмах и их физиологии.</w:t>
      </w:r>
    </w:p>
    <w:p w14:paraId="1DEBD325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NCBI (National Center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Biotechnology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Information) (</w:t>
      </w:r>
      <w:hyperlink r:id="rId6" w:tgtFrame="_new" w:history="1">
        <w:r w:rsidRPr="0033767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www.ncbi.nlm.nih.gov</w:t>
        </w:r>
      </w:hyperlink>
      <w:r w:rsidRPr="00337676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Портал для доступа к различным биологическим базам данных, включая геномные и </w:t>
      </w:r>
      <w:proofErr w:type="spellStart"/>
      <w:r w:rsidRPr="00337676">
        <w:rPr>
          <w:rFonts w:ascii="Times New Roman" w:hAnsi="Times New Roman" w:cs="Times New Roman"/>
          <w:sz w:val="20"/>
          <w:szCs w:val="20"/>
        </w:rPr>
        <w:t>протеомные</w:t>
      </w:r>
      <w:proofErr w:type="spellEnd"/>
      <w:r w:rsidRPr="00337676">
        <w:rPr>
          <w:rFonts w:ascii="Times New Roman" w:hAnsi="Times New Roman" w:cs="Times New Roman"/>
          <w:sz w:val="20"/>
          <w:szCs w:val="20"/>
        </w:rPr>
        <w:t xml:space="preserve"> ресурсы.</w:t>
      </w:r>
    </w:p>
    <w:p w14:paraId="7B0FEC22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sz w:val="20"/>
          <w:szCs w:val="20"/>
        </w:rPr>
        <w:t xml:space="preserve"> </w:t>
      </w:r>
      <w:r w:rsidRPr="00337676">
        <w:rPr>
          <w:rFonts w:ascii="Times New Roman" w:hAnsi="Times New Roman" w:cs="Times New Roman"/>
          <w:b/>
          <w:bCs/>
          <w:sz w:val="20"/>
          <w:szCs w:val="20"/>
        </w:rPr>
        <w:t>JSTOR (</w:t>
      </w:r>
      <w:hyperlink r:id="rId7" w:tgtFrame="_new" w:history="1">
        <w:r w:rsidRPr="0033767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www.jstor.org</w:t>
        </w:r>
      </w:hyperlink>
      <w:r w:rsidRPr="00337676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База данных академических журналов и книг, где можно найти статьи по микробиологии и смежным дисциплинам.</w:t>
      </w:r>
    </w:p>
    <w:p w14:paraId="2CE2CF4F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ResearchGate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hyperlink r:id="rId8" w:tgtFrame="_new" w:history="1">
        <w:r w:rsidRPr="0033767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www.researchgate.net</w:t>
        </w:r>
      </w:hyperlink>
      <w:r w:rsidRPr="00337676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Профессиональная социальная сеть для ученых, где можно найти публикации, задать вопросы и обсудить научные темы.</w:t>
      </w:r>
    </w:p>
    <w:p w14:paraId="1437E663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Frontiers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Microbiology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(www.frontiersin.org/journals/microbiology):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Научный журнал с открытым доступом, публикующий статьи по различным аспектам микробиологии, включая физиологию микроорганизмов.</w:t>
      </w:r>
    </w:p>
    <w:p w14:paraId="3F8E31E4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67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ScienceDirect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hyperlink r:id="rId9" w:tgtFrame="_new" w:history="1">
        <w:r w:rsidRPr="0033767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www.sciencedirect.com</w:t>
        </w:r>
      </w:hyperlink>
      <w:r w:rsidRPr="00337676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Платформа для доступа к научным статьям и книгам в области наук о жизни и биомедицины.</w:t>
      </w:r>
    </w:p>
    <w:p w14:paraId="4D1CCE12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37676">
        <w:rPr>
          <w:rFonts w:ascii="Times New Roman" w:hAnsi="Times New Roman" w:cs="Times New Roman"/>
          <w:b/>
          <w:bCs/>
          <w:sz w:val="20"/>
          <w:szCs w:val="20"/>
        </w:rPr>
        <w:t>Biology</w:t>
      </w:r>
      <w:proofErr w:type="spellEnd"/>
      <w:r w:rsidRPr="00337676">
        <w:rPr>
          <w:rFonts w:ascii="Times New Roman" w:hAnsi="Times New Roman" w:cs="Times New Roman"/>
          <w:b/>
          <w:bCs/>
          <w:sz w:val="20"/>
          <w:szCs w:val="20"/>
        </w:rPr>
        <w:t xml:space="preserve"> Online (</w:t>
      </w:r>
      <w:hyperlink r:id="rId10" w:tgtFrame="_new" w:history="1">
        <w:r w:rsidRPr="00337676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www.biologyonline.com</w:t>
        </w:r>
      </w:hyperlink>
      <w:r w:rsidRPr="00337676">
        <w:rPr>
          <w:rFonts w:ascii="Times New Roman" w:hAnsi="Times New Roman" w:cs="Times New Roman"/>
          <w:b/>
          <w:bCs/>
          <w:sz w:val="20"/>
          <w:szCs w:val="20"/>
        </w:rPr>
        <w:t>):</w:t>
      </w:r>
      <w:r w:rsidRPr="00337676">
        <w:rPr>
          <w:rFonts w:ascii="Times New Roman" w:hAnsi="Times New Roman" w:cs="Times New Roman"/>
          <w:sz w:val="20"/>
          <w:szCs w:val="20"/>
        </w:rPr>
        <w:t xml:space="preserve"> Ресурс для изучения основ биологии и микробиологии, включая учебные материалы и статьи.</w:t>
      </w:r>
    </w:p>
    <w:p w14:paraId="651A6500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19062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Программное обеспечение</w:t>
      </w:r>
      <w:r w:rsidRPr="0033767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112CE236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GraphPad Prism: Программное обеспечение для статистического анализа и графического представления данных, часто используется в биологических и медицинских исследованиях.</w:t>
      </w:r>
    </w:p>
    <w:p w14:paraId="01EEE698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SPSS (Statistical Package for the Social Sciences): Инструмент для выполнения сложного статистического анализа данных и обработки результатов экспериментов.</w:t>
      </w:r>
    </w:p>
    <w:p w14:paraId="451118CE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RStudio: Среда для работы с языком программирования R, применяемая для статистического анализа и визуализации данных.</w:t>
      </w:r>
    </w:p>
    <w:p w14:paraId="3BF16A89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BioEdit: Программа для биоинформатического анализа последовательностей ДНК, РНК и белков, включая выравнивание последовательностей и построение филогенетических деревьев.</w:t>
      </w:r>
    </w:p>
    <w:p w14:paraId="3790D021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MEGA (Molecular Evolutionary Genetics Analysis): Программное обеспечение для анализа молекулярной эволюции, включающее инструменты для построения филогенетических деревьев.</w:t>
      </w:r>
    </w:p>
    <w:p w14:paraId="498D4AF8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BLAST (Basic Local Alignment Search Tool): Веб-интерфейс для поиска сходства между биологическими последовательностями, доступный через NCBI.</w:t>
      </w:r>
    </w:p>
    <w:p w14:paraId="4C81E2C9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Geneious: Пакет для анализа и аннотации последовательностей ДНК/РНК, клонирования и построения генетических конструкций.</w:t>
      </w:r>
    </w:p>
    <w:p w14:paraId="2DE618EE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QIAsoft: Программное обеспечение для анализа данных, полученных с использованием продуктов компании QIAGEN, например, для анализа ПЦР и экспрессии генов.</w:t>
      </w:r>
    </w:p>
    <w:p w14:paraId="6F57291E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lastRenderedPageBreak/>
        <w:t>PyMOL: Программа для молекулярной визуализации, полезная для анализа и представления трехмерных структур белков и нуклеиновых кислот.</w:t>
      </w:r>
    </w:p>
    <w:p w14:paraId="7DD148C0" w14:textId="600863F6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sz w:val="20"/>
          <w:szCs w:val="20"/>
          <w:lang w:val="kk-KZ"/>
        </w:rPr>
        <w:t>ChemDraw: Инструмент для рисования химических структур и реакций, полезный для создания схем и иллюстраций в научных публикациях.</w:t>
      </w:r>
    </w:p>
    <w:p w14:paraId="3CEFAB96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E0DA78" w14:textId="77777777" w:rsidR="00337676" w:rsidRPr="00337676" w:rsidRDefault="00337676" w:rsidP="00CE0F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37676">
        <w:rPr>
          <w:rFonts w:ascii="Times New Roman" w:hAnsi="Times New Roman" w:cs="Times New Roman"/>
          <w:b/>
          <w:sz w:val="20"/>
          <w:szCs w:val="20"/>
          <w:lang w:val="kk-KZ"/>
        </w:rPr>
        <w:t>Лектор, к.б.н.          __________________________        Ултанбекова Г.Д.</w:t>
      </w:r>
    </w:p>
    <w:p w14:paraId="53BFD31A" w14:textId="77777777" w:rsidR="001E3859" w:rsidRPr="00337676" w:rsidRDefault="001E3859" w:rsidP="00CE0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1E3859" w:rsidRPr="00337676" w:rsidSect="00CE0F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126"/>
    <w:multiLevelType w:val="multilevel"/>
    <w:tmpl w:val="1FB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44EED"/>
    <w:multiLevelType w:val="multilevel"/>
    <w:tmpl w:val="4FE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B2140"/>
    <w:multiLevelType w:val="multilevel"/>
    <w:tmpl w:val="82BE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38DF"/>
    <w:multiLevelType w:val="multilevel"/>
    <w:tmpl w:val="04CC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F369E"/>
    <w:multiLevelType w:val="multilevel"/>
    <w:tmpl w:val="EE0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864CF"/>
    <w:multiLevelType w:val="multilevel"/>
    <w:tmpl w:val="411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5379F"/>
    <w:multiLevelType w:val="multilevel"/>
    <w:tmpl w:val="21F2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B956FA"/>
    <w:multiLevelType w:val="multilevel"/>
    <w:tmpl w:val="E840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AD"/>
    <w:rsid w:val="00123AAD"/>
    <w:rsid w:val="001E3859"/>
    <w:rsid w:val="00337676"/>
    <w:rsid w:val="00CE0FB3"/>
    <w:rsid w:val="00F5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97BF"/>
  <w15:chartTrackingRefBased/>
  <w15:docId w15:val="{62204FA2-4E2C-47D1-B9E1-A038474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6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sto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biologyonl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</cp:revision>
  <dcterms:created xsi:type="dcterms:W3CDTF">2024-09-09T16:52:00Z</dcterms:created>
  <dcterms:modified xsi:type="dcterms:W3CDTF">2024-09-10T17:24:00Z</dcterms:modified>
</cp:coreProperties>
</file>